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E1B8C" w14:textId="77777777" w:rsidR="0066287C" w:rsidRPr="004A63BD" w:rsidRDefault="0066287C" w:rsidP="004A63BD">
      <w:pPr>
        <w:ind w:firstLine="641"/>
        <w:jc w:val="center"/>
        <w:rPr>
          <w:rFonts w:ascii="华文中宋" w:eastAsia="华文中宋" w:hAnsi="华文中宋"/>
          <w:b/>
          <w:sz w:val="32"/>
          <w:szCs w:val="32"/>
        </w:rPr>
      </w:pPr>
      <w:r w:rsidRPr="004A63BD">
        <w:rPr>
          <w:rFonts w:ascii="华文中宋" w:eastAsia="华文中宋" w:hAnsi="华文中宋" w:hint="eastAsia"/>
          <w:b/>
          <w:sz w:val="32"/>
          <w:szCs w:val="32"/>
        </w:rPr>
        <w:t>重叠的坐标</w:t>
      </w:r>
    </w:p>
    <w:p w14:paraId="00638F3F" w14:textId="77777777" w:rsidR="0066287C" w:rsidRPr="00CF34E7" w:rsidRDefault="0066287C" w:rsidP="00DB59B8">
      <w:pPr>
        <w:ind w:firstLine="643"/>
        <w:jc w:val="center"/>
        <w:rPr>
          <w:b/>
          <w:sz w:val="32"/>
          <w:szCs w:val="32"/>
        </w:rPr>
      </w:pPr>
    </w:p>
    <w:p w14:paraId="067B1F02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bookmarkStart w:id="0" w:name="OLE_LINK37"/>
      <w:bookmarkStart w:id="1" w:name="OLE_LINK38"/>
      <w:bookmarkStart w:id="2" w:name="_GoBack"/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2025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7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26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，敦促日本立即无条件投降的《波茨坦公告》发表</w:t>
      </w:r>
      <w:r w:rsidRPr="00CF14C8">
        <w:rPr>
          <w:rFonts w:ascii="宋体" w:hAnsi="宋体"/>
          <w:b/>
          <w:szCs w:val="21"/>
        </w:rPr>
        <w:t>80</w:t>
      </w:r>
      <w:r w:rsidRPr="00CF14C8">
        <w:rPr>
          <w:rFonts w:ascii="宋体" w:hAnsi="宋体" w:hint="eastAsia"/>
          <w:b/>
          <w:szCs w:val="21"/>
        </w:rPr>
        <w:t>周年。当天下午，一位身着黑衣的中国女子走上日本立命馆大学的讲台，她</w:t>
      </w:r>
      <w:r w:rsidRPr="00CF14C8">
        <w:rPr>
          <w:rFonts w:ascii="宋体" w:hAnsi="宋体"/>
          <w:b/>
          <w:szCs w:val="21"/>
        </w:rPr>
        <w:t>30</w:t>
      </w:r>
      <w:r w:rsidRPr="00CF14C8">
        <w:rPr>
          <w:rFonts w:ascii="宋体" w:hAnsi="宋体" w:hint="eastAsia"/>
          <w:b/>
          <w:szCs w:val="21"/>
        </w:rPr>
        <w:t>分钟的讲述，让台下的日本观众不禁垂泪。</w:t>
      </w:r>
    </w:p>
    <w:p w14:paraId="3C614F45" w14:textId="77777777" w:rsidR="0066287C" w:rsidRPr="00CF34E7" w:rsidRDefault="0066287C" w:rsidP="004A63BD">
      <w:pPr>
        <w:spacing w:line="360" w:lineRule="exact"/>
        <w:ind w:firstLine="422"/>
        <w:rPr>
          <w:sz w:val="28"/>
          <w:szCs w:val="28"/>
        </w:rPr>
      </w:pPr>
      <w:r w:rsidRPr="00CF14C8">
        <w:rPr>
          <w:rFonts w:ascii="宋体" w:hAnsi="宋体" w:hint="eastAsia"/>
          <w:b/>
          <w:szCs w:val="21"/>
        </w:rPr>
        <w:t>她叫夏媛，是南京大屠杀幸存者夏淑琴的外孙女，这也是她首次赴日宣讲和平。立命馆大学位于日本京都，</w:t>
      </w:r>
      <w:r w:rsidRPr="00CF14C8">
        <w:rPr>
          <w:rFonts w:ascii="宋体" w:hAnsi="宋体"/>
          <w:b/>
          <w:szCs w:val="21"/>
        </w:rPr>
        <w:t>31</w:t>
      </w:r>
      <w:r w:rsidRPr="00CF14C8">
        <w:rPr>
          <w:rFonts w:ascii="宋体" w:hAnsi="宋体" w:hint="eastAsia"/>
          <w:b/>
          <w:szCs w:val="21"/>
        </w:rPr>
        <w:t>年前，夏淑琴首次赴日公开作证、揭露战争罪恶，京都也是重要一站。祖孙二人首次赴日宣讲的坐标，在</w:t>
      </w:r>
      <w:r w:rsidRPr="00CF14C8">
        <w:rPr>
          <w:rFonts w:ascii="宋体" w:hAnsi="宋体"/>
          <w:b/>
          <w:szCs w:val="21"/>
        </w:rPr>
        <w:t>31</w:t>
      </w:r>
      <w:r w:rsidRPr="00CF14C8">
        <w:rPr>
          <w:rFonts w:ascii="宋体" w:hAnsi="宋体" w:hint="eastAsia"/>
          <w:b/>
          <w:szCs w:val="21"/>
        </w:rPr>
        <w:t>年后重叠。</w:t>
      </w:r>
      <w:r w:rsidRPr="00CF34E7">
        <w:rPr>
          <w:sz w:val="28"/>
          <w:szCs w:val="28"/>
        </w:rPr>
        <w:t xml:space="preserve"> </w:t>
      </w:r>
    </w:p>
    <w:p w14:paraId="7C2ACD1C" w14:textId="77777777" w:rsidR="0066287C" w:rsidRPr="00563C00" w:rsidRDefault="0066287C" w:rsidP="00563C00">
      <w:pPr>
        <w:spacing w:beforeLines="50" w:before="156" w:afterLines="50" w:after="156" w:line="360" w:lineRule="exact"/>
        <w:ind w:firstLine="561"/>
        <w:jc w:val="center"/>
        <w:rPr>
          <w:rFonts w:ascii="华文中宋" w:eastAsia="华文中宋" w:hAnsi="华文中宋"/>
          <w:b/>
          <w:sz w:val="28"/>
          <w:szCs w:val="28"/>
        </w:rPr>
      </w:pPr>
      <w:r w:rsidRPr="00563C00">
        <w:rPr>
          <w:rFonts w:ascii="华文中宋" w:eastAsia="华文中宋" w:hAnsi="华文中宋" w:hint="eastAsia"/>
          <w:b/>
          <w:sz w:val="28"/>
          <w:szCs w:val="28"/>
        </w:rPr>
        <w:t>不能磨灭的记忆</w:t>
      </w:r>
    </w:p>
    <w:p w14:paraId="110BAA54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夏淑琴今年</w:t>
      </w:r>
      <w:r w:rsidRPr="00CF14C8">
        <w:rPr>
          <w:rFonts w:ascii="宋体" w:hAnsi="宋体"/>
          <w:b/>
          <w:szCs w:val="21"/>
        </w:rPr>
        <w:t>96</w:t>
      </w:r>
      <w:r w:rsidRPr="00CF14C8">
        <w:rPr>
          <w:rFonts w:ascii="宋体" w:hAnsi="宋体" w:hint="eastAsia"/>
          <w:b/>
          <w:szCs w:val="21"/>
        </w:rPr>
        <w:t>岁，但</w:t>
      </w:r>
      <w:r w:rsidRPr="00CF14C8">
        <w:rPr>
          <w:rFonts w:ascii="宋体" w:hAnsi="宋体"/>
          <w:b/>
          <w:szCs w:val="21"/>
        </w:rPr>
        <w:t>8</w:t>
      </w:r>
      <w:r w:rsidRPr="00CF14C8">
        <w:rPr>
          <w:rFonts w:ascii="宋体" w:hAnsi="宋体" w:hint="eastAsia"/>
          <w:b/>
          <w:szCs w:val="21"/>
        </w:rPr>
        <w:t>岁那年的可怕记忆已经给她的人生打下了不可磨灭的烙印。</w:t>
      </w:r>
    </w:p>
    <w:p w14:paraId="07921570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侵华日军在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1937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12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13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开始的南京大屠杀，让夏淑琴一家</w:t>
      </w:r>
      <w:r w:rsidRPr="00CF14C8">
        <w:rPr>
          <w:rFonts w:ascii="宋体" w:hAnsi="宋体"/>
          <w:b/>
          <w:szCs w:val="21"/>
        </w:rPr>
        <w:t>9</w:t>
      </w:r>
      <w:r w:rsidRPr="00CF14C8">
        <w:rPr>
          <w:rFonts w:ascii="宋体" w:hAnsi="宋体" w:hint="eastAsia"/>
          <w:b/>
          <w:szCs w:val="21"/>
        </w:rPr>
        <w:t>口顷刻间死去</w:t>
      </w:r>
      <w:r w:rsidRPr="00CF14C8">
        <w:rPr>
          <w:rFonts w:ascii="宋体" w:hAnsi="宋体"/>
          <w:b/>
          <w:szCs w:val="21"/>
        </w:rPr>
        <w:t>7</w:t>
      </w:r>
      <w:r w:rsidRPr="00CF14C8">
        <w:rPr>
          <w:rFonts w:ascii="宋体" w:hAnsi="宋体" w:hint="eastAsia"/>
          <w:b/>
          <w:szCs w:val="21"/>
        </w:rPr>
        <w:t>人</w:t>
      </w:r>
      <w:r w:rsidRPr="00CF14C8">
        <w:rPr>
          <w:rFonts w:ascii="宋体" w:hAnsi="宋体"/>
          <w:b/>
          <w:szCs w:val="21"/>
        </w:rPr>
        <w:t>——</w:t>
      </w:r>
      <w:r w:rsidRPr="00CF14C8">
        <w:rPr>
          <w:rFonts w:ascii="宋体" w:hAnsi="宋体" w:hint="eastAsia"/>
          <w:b/>
          <w:szCs w:val="21"/>
        </w:rPr>
        <w:t>外公、外婆和爸爸被枪打死，妈妈和两个未成年的姐姐遭轮奸后被刺刀刺死，</w:t>
      </w:r>
      <w:r w:rsidRPr="00CF14C8">
        <w:rPr>
          <w:rFonts w:ascii="宋体" w:hAnsi="宋体"/>
          <w:b/>
          <w:szCs w:val="21"/>
        </w:rPr>
        <w:t>1</w:t>
      </w:r>
      <w:r w:rsidRPr="00CF14C8">
        <w:rPr>
          <w:rFonts w:ascii="宋体" w:hAnsi="宋体" w:hint="eastAsia"/>
          <w:b/>
          <w:szCs w:val="21"/>
        </w:rPr>
        <w:t>岁的小妹妹被活活摔死。</w:t>
      </w:r>
    </w:p>
    <w:p w14:paraId="0A4D10A7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“当时</w:t>
      </w:r>
      <w:r w:rsidRPr="00CF14C8">
        <w:rPr>
          <w:rFonts w:ascii="宋体" w:hAnsi="宋体"/>
          <w:b/>
          <w:szCs w:val="21"/>
        </w:rPr>
        <w:t>8</w:t>
      </w:r>
      <w:r w:rsidRPr="00CF14C8">
        <w:rPr>
          <w:rFonts w:ascii="宋体" w:hAnsi="宋体" w:hint="eastAsia"/>
          <w:b/>
          <w:szCs w:val="21"/>
        </w:rPr>
        <w:t>岁的外婆躲在被子里，被日军用刺刀刺了</w:t>
      </w:r>
      <w:r w:rsidRPr="00CF14C8">
        <w:rPr>
          <w:rFonts w:ascii="宋体" w:hAnsi="宋体"/>
          <w:b/>
          <w:szCs w:val="21"/>
        </w:rPr>
        <w:t>3</w:t>
      </w:r>
      <w:r w:rsidRPr="00CF14C8">
        <w:rPr>
          <w:rFonts w:ascii="宋体" w:hAnsi="宋体" w:hint="eastAsia"/>
          <w:b/>
          <w:szCs w:val="21"/>
        </w:rPr>
        <w:t>刀，昏死过去。醒来后，她发现周围都是亲人的尸体，只剩</w:t>
      </w:r>
      <w:r w:rsidRPr="00CF14C8">
        <w:rPr>
          <w:rFonts w:ascii="宋体" w:hAnsi="宋体"/>
          <w:b/>
          <w:szCs w:val="21"/>
        </w:rPr>
        <w:t>4</w:t>
      </w:r>
      <w:r w:rsidRPr="00CF14C8">
        <w:rPr>
          <w:rFonts w:ascii="宋体" w:hAnsi="宋体" w:hint="eastAsia"/>
          <w:b/>
          <w:szCs w:val="21"/>
        </w:rPr>
        <w:t>岁的妹妹在哭喊着要妈妈。幸存下来的姐妹俩靠家里存留的炒米、锅巴和水缸里的冷水，与亲人的尸体一同生活了</w:t>
      </w:r>
      <w:r w:rsidRPr="00CF14C8">
        <w:rPr>
          <w:rFonts w:ascii="宋体" w:hAnsi="宋体"/>
          <w:b/>
          <w:szCs w:val="21"/>
        </w:rPr>
        <w:t>14</w:t>
      </w:r>
      <w:r w:rsidRPr="00CF14C8">
        <w:rPr>
          <w:rFonts w:ascii="宋体" w:hAnsi="宋体" w:hint="eastAsia"/>
          <w:b/>
          <w:szCs w:val="21"/>
        </w:rPr>
        <w:t>天，后来被‘老人堂’的老人发现了，带回‘老人堂’，外婆的</w:t>
      </w:r>
      <w:r w:rsidRPr="00CF14C8">
        <w:rPr>
          <w:rFonts w:ascii="宋体" w:hAnsi="宋体"/>
          <w:b/>
          <w:szCs w:val="21"/>
        </w:rPr>
        <w:t>3</w:t>
      </w:r>
      <w:r w:rsidRPr="00CF14C8">
        <w:rPr>
          <w:rFonts w:ascii="宋体" w:hAnsi="宋体" w:hint="eastAsia"/>
          <w:b/>
          <w:szCs w:val="21"/>
        </w:rPr>
        <w:t>个刀口已经溃烂……”在当天的讲述中，夏媛数次落泪，她眼中仿佛看到年迈的外婆变成了</w:t>
      </w:r>
      <w:r w:rsidRPr="00CF14C8">
        <w:rPr>
          <w:rFonts w:ascii="宋体" w:hAnsi="宋体"/>
          <w:b/>
          <w:szCs w:val="21"/>
        </w:rPr>
        <w:t>8</w:t>
      </w:r>
      <w:r w:rsidRPr="00CF14C8">
        <w:rPr>
          <w:rFonts w:ascii="宋体" w:hAnsi="宋体" w:hint="eastAsia"/>
          <w:b/>
          <w:szCs w:val="21"/>
        </w:rPr>
        <w:t>岁的孩童，再次回到了</w:t>
      </w:r>
      <w:r w:rsidRPr="00CF14C8">
        <w:rPr>
          <w:rFonts w:ascii="宋体" w:hAnsi="宋体"/>
          <w:b/>
          <w:szCs w:val="21"/>
        </w:rPr>
        <w:t>88</w:t>
      </w:r>
      <w:r w:rsidRPr="00CF14C8">
        <w:rPr>
          <w:rFonts w:ascii="宋体" w:hAnsi="宋体" w:hint="eastAsia"/>
          <w:b/>
          <w:szCs w:val="21"/>
        </w:rPr>
        <w:t>年前那个黑暗冰冷、彷徨无依的冬天。</w:t>
      </w:r>
    </w:p>
    <w:p w14:paraId="49849B87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而夏淑琴在接受采访时则多次表示，她有两个家，一个在身边，一个在墙上。她说的墙，是侵华日军南京大屠杀遇难同胞纪念馆死难者名单墙（又称“哭墙”），墙上的一串名字就是她口中的那个“家”，那是她唯一祭奠亲人的地方，更是她心底深埋的痛。在赴日演讲时夏淑琴曾说：“每年从</w:t>
      </w:r>
      <w:r w:rsidRPr="00CF14C8">
        <w:rPr>
          <w:rFonts w:ascii="宋体" w:hAnsi="宋体"/>
          <w:b/>
          <w:szCs w:val="21"/>
        </w:rPr>
        <w:t>11</w:t>
      </w:r>
      <w:r w:rsidRPr="00CF14C8">
        <w:rPr>
          <w:rFonts w:ascii="宋体" w:hAnsi="宋体" w:hint="eastAsia"/>
          <w:b/>
          <w:szCs w:val="21"/>
        </w:rPr>
        <w:t>月开始，我的眼泪就不会干了，尤其到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12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13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这一天，更是不由地流泪。”</w:t>
      </w:r>
    </w:p>
    <w:p w14:paraId="7F4F611B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南京大屠杀给幸存者带来的心理创伤是终身的。有时，这种伤害也会间接地影响家人。“外婆的经历影响了她对孩子的关爱，到现在她都不太会表达爱。”夏媛说，“我是外婆带大的，还是有隔代亲的，但是她对我妈妈和小姨就比较严肃，会莫名地对她们发火，一开始我也不太能理解。”</w:t>
      </w:r>
    </w:p>
    <w:p w14:paraId="234D4B8F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在巨大的童年阴影笼罩下，夏淑琴很久都闭口不提苦难的往事。夏媛直到初一才知道外婆的这段经历。“一开始家里人也不太知道。当时侵华日军南京大屠杀遇难同胞纪念馆的工作人员找到我外婆，登记南京大屠杀幸存者时，外婆才慢慢打开心结，说出她的过往。”夏媛说，从不愿提及到频繁公开讲述证言，外婆在相关工作人员的鼓励下，经历了思想的转变，决定为南京大屠杀</w:t>
      </w:r>
      <w:r w:rsidRPr="00CF14C8">
        <w:rPr>
          <w:rFonts w:ascii="宋体" w:hAnsi="宋体"/>
          <w:b/>
          <w:szCs w:val="21"/>
        </w:rPr>
        <w:t>30</w:t>
      </w:r>
      <w:r w:rsidRPr="00CF14C8">
        <w:rPr>
          <w:rFonts w:ascii="宋体" w:hAnsi="宋体" w:hint="eastAsia"/>
          <w:b/>
          <w:szCs w:val="21"/>
        </w:rPr>
        <w:t>万死难同胞发声。</w:t>
      </w:r>
      <w:r w:rsidRPr="00CF14C8">
        <w:rPr>
          <w:rFonts w:ascii="宋体" w:hAnsi="宋体"/>
          <w:b/>
          <w:szCs w:val="21"/>
        </w:rPr>
        <w:t xml:space="preserve"> </w:t>
      </w:r>
    </w:p>
    <w:p w14:paraId="4A040762" w14:textId="77777777" w:rsidR="0066287C" w:rsidRPr="00563C00" w:rsidRDefault="0066287C" w:rsidP="00563C00">
      <w:pPr>
        <w:spacing w:beforeLines="50" w:before="156" w:afterLines="50" w:after="156" w:line="360" w:lineRule="exact"/>
        <w:ind w:firstLine="561"/>
        <w:jc w:val="center"/>
        <w:rPr>
          <w:rFonts w:ascii="华文中宋" w:eastAsia="华文中宋" w:hAnsi="华文中宋"/>
          <w:b/>
          <w:sz w:val="28"/>
          <w:szCs w:val="28"/>
        </w:rPr>
      </w:pPr>
      <w:r w:rsidRPr="00563C00">
        <w:rPr>
          <w:rFonts w:ascii="华文中宋" w:eastAsia="华文中宋" w:hAnsi="华文中宋" w:hint="eastAsia"/>
          <w:b/>
          <w:sz w:val="28"/>
          <w:szCs w:val="28"/>
        </w:rPr>
        <w:t>赴日宣讲捍卫真相</w:t>
      </w:r>
    </w:p>
    <w:p w14:paraId="179C1172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选择站出来一次次揭开伤疤，需要勇气，而踏上日本国土，正面对抗蓄意抹杀南京大屠杀历史的日本右翼分子，凭借的则是历史当事人的底气。</w:t>
      </w:r>
    </w:p>
    <w:p w14:paraId="595609E5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/>
          <w:b/>
          <w:szCs w:val="21"/>
        </w:rPr>
        <w:t>1994</w:t>
      </w:r>
      <w:r w:rsidRPr="00CF14C8">
        <w:rPr>
          <w:rFonts w:ascii="宋体" w:hAnsi="宋体" w:hint="eastAsia"/>
          <w:b/>
          <w:szCs w:val="21"/>
        </w:rPr>
        <w:t>年</w:t>
      </w:r>
      <w:r w:rsidRPr="00CF14C8">
        <w:rPr>
          <w:rFonts w:ascii="宋体" w:hAnsi="宋体"/>
          <w:b/>
          <w:szCs w:val="21"/>
        </w:rPr>
        <w:t>8</w:t>
      </w:r>
      <w:r w:rsidRPr="00CF14C8">
        <w:rPr>
          <w:rFonts w:ascii="宋体" w:hAnsi="宋体" w:hint="eastAsia"/>
          <w:b/>
          <w:szCs w:val="21"/>
        </w:rPr>
        <w:t>月，夏淑琴首次踏上赴日作证之路，成为战后第一个赴日控诉南京大屠杀暴行的幸存者。东京、大阪、京都、广岛、名古屋……</w:t>
      </w:r>
      <w:r w:rsidRPr="00CF14C8">
        <w:rPr>
          <w:rFonts w:ascii="宋体" w:hAnsi="宋体"/>
          <w:b/>
          <w:szCs w:val="21"/>
        </w:rPr>
        <w:t>31</w:t>
      </w:r>
      <w:r w:rsidRPr="00CF14C8">
        <w:rPr>
          <w:rFonts w:ascii="宋体" w:hAnsi="宋体" w:hint="eastAsia"/>
          <w:b/>
          <w:szCs w:val="21"/>
        </w:rPr>
        <w:t>年来，夏淑琴多次赴日宣讲，受到不少日本记者的尊敬，也得到了松冈环等日本民间友好人士的支持。有日本观众听完演讲后表示：“一些所谓的学者，他们的历史认知是错误的，我们感到很羞愧。”</w:t>
      </w:r>
    </w:p>
    <w:p w14:paraId="54C67AF8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lastRenderedPageBreak/>
        <w:t>“外婆赴日宣讲的目的始终是希望更多日本人能了解、正视并承认这段历史。”夏媛说，“外婆是到日本的各个大学里面做口述史的。当时的学生很多都不知道这段历史，外婆印象特别深刻。她说，听完她讲这段亲身经历，真的就有日本的孩子跪在她面前，说要替他的先人忏悔。”</w:t>
      </w:r>
    </w:p>
    <w:p w14:paraId="5D6861B2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这次夏媛在京都的演讲也让台下的日本观众动容。森永文子女士含泪听完了演讲。她说：“我看过一本书，书里描写的南京大屠杀的情景和夏媛女士演讲的内容一样。听了演讲后，我好像亲眼见到了大屠杀的现场，觉得特别难受、特别悲哀。我这个年龄的人都没有接受过这方面的教育，我认为对下一代的史实教育非常重要。”</w:t>
      </w:r>
    </w:p>
    <w:p w14:paraId="0878CF32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夏淑琴的每一次讲述都伴随着痛和泪，尤其在日本，这样的讲述更令她肝肠寸断，这也让夏媛做了一个决定：“以前都是外婆自己演讲，随着我陪伴她的时间越来越多，我也更加深刻地了解了这段历史。每当看到外婆讲述的时候流眼泪，我也会跟着伤心难过。现在，我要带着我外婆的记忆替她走、替她说。这就是我的使命。”</w:t>
      </w:r>
    </w:p>
    <w:p w14:paraId="1DB1695D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/>
          <w:b/>
          <w:szCs w:val="21"/>
        </w:rPr>
        <w:t>2016</w:t>
      </w:r>
      <w:r w:rsidRPr="00CF14C8">
        <w:rPr>
          <w:rFonts w:ascii="宋体" w:hAnsi="宋体" w:hint="eastAsia"/>
          <w:b/>
          <w:szCs w:val="21"/>
        </w:rPr>
        <w:t>年开始，夏媛连续多年陪伴外婆参加各类和平纪念活动。</w:t>
      </w:r>
      <w:r w:rsidRPr="00CF14C8">
        <w:rPr>
          <w:rFonts w:ascii="宋体" w:hAnsi="宋体"/>
          <w:b/>
          <w:szCs w:val="21"/>
        </w:rPr>
        <w:t xml:space="preserve"> 2017</w:t>
      </w:r>
      <w:r w:rsidRPr="00CF14C8">
        <w:rPr>
          <w:rFonts w:ascii="宋体" w:hAnsi="宋体" w:hint="eastAsia"/>
          <w:b/>
          <w:szCs w:val="21"/>
        </w:rPr>
        <w:t>年前后，夏媛开始走上了接替外婆宣讲的舞台。</w:t>
      </w:r>
      <w:r w:rsidRPr="00CF14C8">
        <w:rPr>
          <w:rFonts w:ascii="宋体" w:hAnsi="宋体"/>
          <w:b/>
          <w:szCs w:val="21"/>
        </w:rPr>
        <w:t>2022</w:t>
      </w:r>
      <w:r w:rsidRPr="00CF14C8">
        <w:rPr>
          <w:rFonts w:ascii="宋体" w:hAnsi="宋体" w:hint="eastAsia"/>
          <w:b/>
          <w:szCs w:val="21"/>
        </w:rPr>
        <w:t>年，夏媛与儿子李玉瀚同时成为首批南京大屠杀历史记忆传承人。</w:t>
      </w:r>
      <w:r w:rsidRPr="00CF14C8">
        <w:rPr>
          <w:rFonts w:ascii="宋体" w:hAnsi="宋体"/>
          <w:b/>
          <w:szCs w:val="21"/>
        </w:rPr>
        <w:t>2025</w:t>
      </w:r>
      <w:r w:rsidRPr="00CF14C8">
        <w:rPr>
          <w:rFonts w:ascii="宋体" w:hAnsi="宋体" w:hint="eastAsia"/>
          <w:b/>
          <w:szCs w:val="21"/>
        </w:rPr>
        <w:t>年，夏媛成为首位赴日演讲的南京大屠杀历史记忆传承人。</w:t>
      </w:r>
    </w:p>
    <w:p w14:paraId="3A23D11A" w14:textId="77777777" w:rsidR="0066287C" w:rsidRPr="00563C00" w:rsidRDefault="0066287C" w:rsidP="00563C00">
      <w:pPr>
        <w:spacing w:beforeLines="50" w:before="156" w:afterLines="50" w:after="156" w:line="360" w:lineRule="exact"/>
        <w:ind w:firstLine="561"/>
        <w:jc w:val="center"/>
        <w:rPr>
          <w:rFonts w:ascii="华文中宋" w:eastAsia="华文中宋" w:hAnsi="华文中宋"/>
          <w:b/>
          <w:sz w:val="28"/>
          <w:szCs w:val="28"/>
        </w:rPr>
      </w:pPr>
      <w:r w:rsidRPr="00563C00">
        <w:rPr>
          <w:rFonts w:ascii="华文中宋" w:eastAsia="华文中宋" w:hAnsi="华文中宋" w:hint="eastAsia"/>
          <w:b/>
          <w:sz w:val="28"/>
          <w:szCs w:val="28"/>
        </w:rPr>
        <w:t>传承记忆守护和平</w:t>
      </w:r>
    </w:p>
    <w:p w14:paraId="0B19B4C1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夏淑琴曾说，我活一天，就要为</w:t>
      </w:r>
      <w:r w:rsidRPr="00CF14C8">
        <w:rPr>
          <w:rFonts w:ascii="宋体" w:hAnsi="宋体"/>
          <w:b/>
          <w:szCs w:val="21"/>
        </w:rPr>
        <w:t>30</w:t>
      </w:r>
      <w:r w:rsidRPr="00CF14C8">
        <w:rPr>
          <w:rFonts w:ascii="宋体" w:hAnsi="宋体" w:hint="eastAsia"/>
          <w:b/>
          <w:szCs w:val="21"/>
        </w:rPr>
        <w:t>万遇难同胞讨一天公道！我绝对不能接受日本人想埋没南京大屠杀的事实。夏淑琴是这样说的，也是这样做的。</w:t>
      </w:r>
    </w:p>
    <w:p w14:paraId="74380F93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/>
          <w:b/>
          <w:szCs w:val="21"/>
        </w:rPr>
        <w:t>1998</w:t>
      </w:r>
      <w:r w:rsidRPr="00CF14C8">
        <w:rPr>
          <w:rFonts w:ascii="宋体" w:hAnsi="宋体" w:hint="eastAsia"/>
          <w:b/>
          <w:szCs w:val="21"/>
        </w:rPr>
        <w:t>年，日本学者东中野修道和松村俊夫分别出书，污蔑夏淑琴为“假证人”。</w:t>
      </w:r>
      <w:r w:rsidRPr="00CF14C8">
        <w:rPr>
          <w:rFonts w:ascii="宋体" w:hAnsi="宋体"/>
          <w:b/>
          <w:szCs w:val="21"/>
        </w:rPr>
        <w:t>2000</w:t>
      </w:r>
      <w:r w:rsidRPr="00CF14C8">
        <w:rPr>
          <w:rFonts w:ascii="宋体" w:hAnsi="宋体" w:hint="eastAsia"/>
          <w:b/>
          <w:szCs w:val="21"/>
        </w:rPr>
        <w:t>年，夏淑琴对两人及出版社提起侵犯名誉权诉讼。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2006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8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23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，南京市玄武区法院一审判决夏淑琴胜诉。</w:t>
      </w:r>
    </w:p>
    <w:p w14:paraId="25BA74D6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针对夏淑琴在中国国内的诉讼，日本被告东中野修道在东京地方法院提出了反诉讼，但当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2006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7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1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夏淑琴在日本出庭时，被告却突然撤诉，随后，夏淑琴提出反诉。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2007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11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2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，日本东京地方法院判夏淑琴胜诉，并责令被告松村俊夫和东中野修道向原告赔偿</w:t>
      </w:r>
      <w:r w:rsidRPr="00CF14C8">
        <w:rPr>
          <w:rFonts w:ascii="宋体" w:hAnsi="宋体"/>
          <w:b/>
          <w:szCs w:val="21"/>
        </w:rPr>
        <w:t>400</w:t>
      </w:r>
      <w:r w:rsidRPr="00CF14C8">
        <w:rPr>
          <w:rFonts w:ascii="宋体" w:hAnsi="宋体" w:hint="eastAsia"/>
          <w:b/>
          <w:szCs w:val="21"/>
        </w:rPr>
        <w:t>万日元。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2008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5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21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和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r w:rsidRPr="00CF14C8">
          <w:rPr>
            <w:rFonts w:ascii="宋体" w:hAnsi="宋体"/>
            <w:b/>
            <w:szCs w:val="21"/>
          </w:rPr>
          <w:t>2009</w:t>
        </w:r>
        <w:r w:rsidRPr="00CF14C8">
          <w:rPr>
            <w:rFonts w:ascii="宋体" w:hAnsi="宋体" w:hint="eastAsia"/>
            <w:b/>
            <w:szCs w:val="21"/>
          </w:rPr>
          <w:t>年</w:t>
        </w:r>
        <w:r w:rsidRPr="00CF14C8">
          <w:rPr>
            <w:rFonts w:ascii="宋体" w:hAnsi="宋体"/>
            <w:b/>
            <w:szCs w:val="21"/>
          </w:rPr>
          <w:t>2</w:t>
        </w:r>
        <w:r w:rsidRPr="00CF14C8">
          <w:rPr>
            <w:rFonts w:ascii="宋体" w:hAnsi="宋体" w:hint="eastAsia"/>
            <w:b/>
            <w:szCs w:val="21"/>
          </w:rPr>
          <w:t>月</w:t>
        </w:r>
        <w:r w:rsidRPr="00CF14C8">
          <w:rPr>
            <w:rFonts w:ascii="宋体" w:hAnsi="宋体"/>
            <w:b/>
            <w:szCs w:val="21"/>
          </w:rPr>
          <w:t>5</w:t>
        </w:r>
        <w:r w:rsidRPr="00CF14C8">
          <w:rPr>
            <w:rFonts w:ascii="宋体" w:hAnsi="宋体" w:hint="eastAsia"/>
            <w:b/>
            <w:szCs w:val="21"/>
          </w:rPr>
          <w:t>日</w:t>
        </w:r>
      </w:smartTag>
      <w:r w:rsidRPr="00CF14C8">
        <w:rPr>
          <w:rFonts w:ascii="宋体" w:hAnsi="宋体" w:hint="eastAsia"/>
          <w:b/>
          <w:szCs w:val="21"/>
        </w:rPr>
        <w:t>，东京高等法院和日本最高法院均作出了维持原判的判决。</w:t>
      </w:r>
    </w:p>
    <w:p w14:paraId="7D210816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日本三级法院一致判夏淑琴胜诉，是夏淑琴用</w:t>
      </w:r>
      <w:r w:rsidRPr="00CF14C8">
        <w:rPr>
          <w:rFonts w:ascii="宋体" w:hAnsi="宋体"/>
          <w:b/>
          <w:szCs w:val="21"/>
        </w:rPr>
        <w:t>9</w:t>
      </w:r>
      <w:r w:rsidRPr="00CF14C8">
        <w:rPr>
          <w:rFonts w:ascii="宋体" w:hAnsi="宋体" w:hint="eastAsia"/>
          <w:b/>
          <w:szCs w:val="21"/>
        </w:rPr>
        <w:t>年时间与日本右翼分子抗争最好的结果，更是对南京大屠杀史实最好的确认。</w:t>
      </w:r>
    </w:p>
    <w:p w14:paraId="774025BB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“外婆说的都是事实，官司肯定能打赢。”当时，夏媛一家非常有信心。回想外婆坚持打名誉权官司的漫长过程，夏媛意识到，传承南京大屠杀历史记忆，不仅要传承史实，更要传承守护和平的精神力量。她说：“我觉得外婆很勇敢，这次我来日本宣讲，也要传承这种精神。”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7"/>
          <w:attr w:name="Month" w:val="7"/>
          <w:attr w:name="Year" w:val="2025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27"/>
            <w:attr w:name="Month" w:val="7"/>
            <w:attr w:name="Year" w:val="2025"/>
          </w:smartTagPr>
          <w:r w:rsidRPr="00CF14C8">
            <w:rPr>
              <w:rFonts w:ascii="宋体" w:hAnsi="宋体"/>
              <w:b/>
              <w:szCs w:val="21"/>
            </w:rPr>
            <w:t>7</w:t>
          </w:r>
          <w:r w:rsidRPr="00CF14C8">
            <w:rPr>
              <w:rFonts w:ascii="宋体" w:hAnsi="宋体" w:hint="eastAsia"/>
              <w:b/>
              <w:szCs w:val="21"/>
            </w:rPr>
            <w:t>月</w:t>
          </w:r>
          <w:r w:rsidRPr="00CF14C8">
            <w:rPr>
              <w:rFonts w:ascii="宋体" w:hAnsi="宋体"/>
              <w:b/>
              <w:szCs w:val="21"/>
            </w:rPr>
            <w:t>27</w:t>
          </w:r>
          <w:r w:rsidRPr="00CF14C8">
            <w:rPr>
              <w:rFonts w:ascii="宋体" w:hAnsi="宋体" w:hint="eastAsia"/>
              <w:b/>
              <w:szCs w:val="21"/>
            </w:rPr>
            <w:t>日</w:t>
          </w:r>
        </w:smartTag>
        <w:r w:rsidRPr="00CF14C8">
          <w:rPr>
            <w:rFonts w:ascii="宋体" w:hAnsi="宋体" w:hint="eastAsia"/>
            <w:b/>
            <w:szCs w:val="21"/>
          </w:rPr>
          <w:t>傍晚</w:t>
        </w:r>
      </w:smartTag>
      <w:r w:rsidRPr="00CF14C8">
        <w:rPr>
          <w:rFonts w:ascii="宋体" w:hAnsi="宋体" w:hint="eastAsia"/>
          <w:b/>
          <w:szCs w:val="21"/>
        </w:rPr>
        <w:t>，夏媛在日本京都放送大学进行了赴日的第二次演讲，现场四五十位听众大多是自发前往的日本民众。</w:t>
      </w:r>
    </w:p>
    <w:p w14:paraId="72F46CF1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</w:p>
    <w:p w14:paraId="26045D0D" w14:textId="77777777" w:rsidR="0066287C" w:rsidRPr="00CF14C8" w:rsidRDefault="0066287C" w:rsidP="004A63BD">
      <w:pPr>
        <w:spacing w:line="360" w:lineRule="exact"/>
        <w:ind w:firstLine="422"/>
        <w:rPr>
          <w:rFonts w:ascii="宋体" w:hAnsi="宋体"/>
          <w:b/>
          <w:szCs w:val="21"/>
        </w:rPr>
      </w:pPr>
      <w:r w:rsidRPr="00CF14C8">
        <w:rPr>
          <w:rFonts w:ascii="宋体" w:hAnsi="宋体" w:hint="eastAsia"/>
          <w:b/>
          <w:szCs w:val="21"/>
        </w:rPr>
        <w:t>截至目前，登记在册在世的南京大屠杀幸存者仅存</w:t>
      </w:r>
      <w:r w:rsidRPr="00CF14C8">
        <w:rPr>
          <w:rFonts w:ascii="宋体" w:hAnsi="宋体"/>
          <w:b/>
          <w:szCs w:val="21"/>
        </w:rPr>
        <w:t>26</w:t>
      </w:r>
      <w:r w:rsidRPr="00CF14C8">
        <w:rPr>
          <w:rFonts w:ascii="宋体" w:hAnsi="宋体" w:hint="eastAsia"/>
          <w:b/>
          <w:szCs w:val="21"/>
        </w:rPr>
        <w:t>人，平均年龄接近</w:t>
      </w:r>
      <w:r w:rsidRPr="00CF14C8">
        <w:rPr>
          <w:rFonts w:ascii="宋体" w:hAnsi="宋体"/>
          <w:b/>
          <w:szCs w:val="21"/>
        </w:rPr>
        <w:t>95</w:t>
      </w:r>
      <w:r w:rsidRPr="00CF14C8">
        <w:rPr>
          <w:rFonts w:ascii="宋体" w:hAnsi="宋体" w:hint="eastAsia"/>
          <w:b/>
          <w:szCs w:val="21"/>
        </w:rPr>
        <w:t>岁，而包括夏媛在内的</w:t>
      </w:r>
      <w:r w:rsidRPr="00CF14C8">
        <w:rPr>
          <w:rFonts w:ascii="宋体" w:hAnsi="宋体"/>
          <w:b/>
          <w:szCs w:val="21"/>
        </w:rPr>
        <w:t>32</w:t>
      </w:r>
      <w:r w:rsidRPr="00CF14C8">
        <w:rPr>
          <w:rFonts w:ascii="宋体" w:hAnsi="宋体" w:hint="eastAsia"/>
          <w:b/>
          <w:szCs w:val="21"/>
        </w:rPr>
        <w:t>位南京大屠杀幸存者后代，已正式成为南京大屠杀历史记忆传承人，成为和平宣讲的主力军。从对外婆的不理解，到如今走上与外婆同样的道路，夏媛表示，虽然时间流逝、证人凋零，但记忆不灭、史实永存。在漫漫的历史长河中，每个人都有自己的时空坐标，而精神的坐标却可以穿越时空，用一种特殊的方式重叠并且传承。</w:t>
      </w:r>
      <w:bookmarkEnd w:id="0"/>
      <w:bookmarkEnd w:id="1"/>
      <w:bookmarkEnd w:id="2"/>
    </w:p>
    <w:sectPr w:rsidR="0066287C" w:rsidRPr="00CF14C8" w:rsidSect="004A6D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47" w:bottom="1440" w:left="1247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B76F28" w14:textId="77777777" w:rsidR="00560958" w:rsidRDefault="00560958" w:rsidP="003F5FBD">
      <w:pPr>
        <w:spacing w:line="240" w:lineRule="auto"/>
        <w:ind w:firstLine="420"/>
      </w:pPr>
      <w:r>
        <w:separator/>
      </w:r>
    </w:p>
  </w:endnote>
  <w:endnote w:type="continuationSeparator" w:id="0">
    <w:p w14:paraId="38B24791" w14:textId="77777777" w:rsidR="00560958" w:rsidRDefault="00560958" w:rsidP="003F5FBD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152B5" w14:textId="77777777" w:rsidR="0066287C" w:rsidRDefault="0066287C" w:rsidP="003F5FBD">
    <w:pPr>
      <w:pStyle w:val="a3"/>
      <w:framePr w:wrap="around" w:vAnchor="text" w:hAnchor="margin" w:xAlign="right" w:y="1"/>
      <w:ind w:firstLine="36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6EEBAE" w14:textId="77777777" w:rsidR="0066287C" w:rsidRDefault="0066287C" w:rsidP="003F5FB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86277" w14:textId="77777777" w:rsidR="0066287C" w:rsidRDefault="0066287C" w:rsidP="003F5FBD">
    <w:pPr>
      <w:pStyle w:val="a3"/>
      <w:framePr w:wrap="around" w:vAnchor="text" w:hAnchor="margin" w:xAlign="right" w:y="1"/>
      <w:ind w:firstLine="360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63BE">
      <w:rPr>
        <w:rStyle w:val="a5"/>
        <w:noProof/>
      </w:rPr>
      <w:t>2</w:t>
    </w:r>
    <w:r>
      <w:rPr>
        <w:rStyle w:val="a5"/>
      </w:rPr>
      <w:fldChar w:fldCharType="end"/>
    </w:r>
  </w:p>
  <w:p w14:paraId="36763DD5" w14:textId="77777777" w:rsidR="0066287C" w:rsidRDefault="0066287C" w:rsidP="003F5FBD">
    <w:pPr>
      <w:pStyle w:val="a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0E2EB" w14:textId="77777777" w:rsidR="0066287C" w:rsidRDefault="0066287C" w:rsidP="003F5FBD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139BE1" w14:textId="77777777" w:rsidR="00560958" w:rsidRDefault="00560958" w:rsidP="003F5FBD">
      <w:pPr>
        <w:spacing w:line="240" w:lineRule="auto"/>
        <w:ind w:firstLine="420"/>
      </w:pPr>
      <w:r>
        <w:separator/>
      </w:r>
    </w:p>
  </w:footnote>
  <w:footnote w:type="continuationSeparator" w:id="0">
    <w:p w14:paraId="66194066" w14:textId="77777777" w:rsidR="00560958" w:rsidRDefault="00560958" w:rsidP="003F5FBD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36235" w14:textId="77777777" w:rsidR="0066287C" w:rsidRDefault="0066287C" w:rsidP="003F5FBD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5356C" w14:textId="77777777" w:rsidR="0066287C" w:rsidRDefault="0066287C" w:rsidP="003F5FBD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22A69" w14:textId="77777777" w:rsidR="0066287C" w:rsidRDefault="0066287C" w:rsidP="003F5FBD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QxM2NmN2FiMzlhM2JmOWU2YTNkMTM4NzMxNzQ0ODAifQ=="/>
  </w:docVars>
  <w:rsids>
    <w:rsidRoot w:val="70255D2C"/>
    <w:rsid w:val="70255D2C"/>
    <w:rsid w:val="BFDDB1C7"/>
    <w:rsid w:val="FBFFB955"/>
    <w:rsid w:val="000002B1"/>
    <w:rsid w:val="000172F6"/>
    <w:rsid w:val="00030F0E"/>
    <w:rsid w:val="00043347"/>
    <w:rsid w:val="00047EF1"/>
    <w:rsid w:val="00051669"/>
    <w:rsid w:val="0006650B"/>
    <w:rsid w:val="00082B0E"/>
    <w:rsid w:val="0008430E"/>
    <w:rsid w:val="000B11C9"/>
    <w:rsid w:val="000C00F9"/>
    <w:rsid w:val="000C0933"/>
    <w:rsid w:val="000C1E3E"/>
    <w:rsid w:val="000C42AA"/>
    <w:rsid w:val="000E2DEF"/>
    <w:rsid w:val="000E5810"/>
    <w:rsid w:val="00106B62"/>
    <w:rsid w:val="0011206C"/>
    <w:rsid w:val="001572DC"/>
    <w:rsid w:val="0016726C"/>
    <w:rsid w:val="00187643"/>
    <w:rsid w:val="001A1F7A"/>
    <w:rsid w:val="001B100C"/>
    <w:rsid w:val="001C3A91"/>
    <w:rsid w:val="001C7AE1"/>
    <w:rsid w:val="001D4AEB"/>
    <w:rsid w:val="001E0ED4"/>
    <w:rsid w:val="001F1EA2"/>
    <w:rsid w:val="00200238"/>
    <w:rsid w:val="00204747"/>
    <w:rsid w:val="00233FC4"/>
    <w:rsid w:val="002459A8"/>
    <w:rsid w:val="00251DD3"/>
    <w:rsid w:val="00252B80"/>
    <w:rsid w:val="00275127"/>
    <w:rsid w:val="00281C5E"/>
    <w:rsid w:val="00282447"/>
    <w:rsid w:val="002A27EA"/>
    <w:rsid w:val="002B2FB4"/>
    <w:rsid w:val="002B3F79"/>
    <w:rsid w:val="002D0A87"/>
    <w:rsid w:val="002E1239"/>
    <w:rsid w:val="002E48D2"/>
    <w:rsid w:val="002F0442"/>
    <w:rsid w:val="002F6CB7"/>
    <w:rsid w:val="0030121F"/>
    <w:rsid w:val="00320579"/>
    <w:rsid w:val="00326830"/>
    <w:rsid w:val="0033396C"/>
    <w:rsid w:val="003743E0"/>
    <w:rsid w:val="003925C8"/>
    <w:rsid w:val="003A506E"/>
    <w:rsid w:val="003B3693"/>
    <w:rsid w:val="003C2496"/>
    <w:rsid w:val="003F5FBD"/>
    <w:rsid w:val="00412291"/>
    <w:rsid w:val="00420A39"/>
    <w:rsid w:val="00423070"/>
    <w:rsid w:val="0043441F"/>
    <w:rsid w:val="00482650"/>
    <w:rsid w:val="0048342B"/>
    <w:rsid w:val="0049458B"/>
    <w:rsid w:val="004A63BD"/>
    <w:rsid w:val="004A6DB4"/>
    <w:rsid w:val="004B618C"/>
    <w:rsid w:val="004D0C57"/>
    <w:rsid w:val="004D3A81"/>
    <w:rsid w:val="004D3EEE"/>
    <w:rsid w:val="004F327D"/>
    <w:rsid w:val="004F3317"/>
    <w:rsid w:val="004F333B"/>
    <w:rsid w:val="004F5161"/>
    <w:rsid w:val="0050185C"/>
    <w:rsid w:val="00503CCF"/>
    <w:rsid w:val="00504CC2"/>
    <w:rsid w:val="005135A9"/>
    <w:rsid w:val="00515E12"/>
    <w:rsid w:val="00516DD3"/>
    <w:rsid w:val="00521F32"/>
    <w:rsid w:val="005222D8"/>
    <w:rsid w:val="00540F5C"/>
    <w:rsid w:val="005474D8"/>
    <w:rsid w:val="0055602F"/>
    <w:rsid w:val="00560958"/>
    <w:rsid w:val="005625F8"/>
    <w:rsid w:val="00563C00"/>
    <w:rsid w:val="00567381"/>
    <w:rsid w:val="00571028"/>
    <w:rsid w:val="00572E19"/>
    <w:rsid w:val="0059753C"/>
    <w:rsid w:val="005A7296"/>
    <w:rsid w:val="005E208D"/>
    <w:rsid w:val="005F1DD8"/>
    <w:rsid w:val="006031AA"/>
    <w:rsid w:val="00605085"/>
    <w:rsid w:val="006127F2"/>
    <w:rsid w:val="00616A40"/>
    <w:rsid w:val="00623F0B"/>
    <w:rsid w:val="0063657D"/>
    <w:rsid w:val="006437AC"/>
    <w:rsid w:val="00644899"/>
    <w:rsid w:val="00651188"/>
    <w:rsid w:val="00662046"/>
    <w:rsid w:val="0066287C"/>
    <w:rsid w:val="0067585A"/>
    <w:rsid w:val="0068287D"/>
    <w:rsid w:val="006933DE"/>
    <w:rsid w:val="00696E8B"/>
    <w:rsid w:val="006C0C3A"/>
    <w:rsid w:val="006C5E26"/>
    <w:rsid w:val="006C65A6"/>
    <w:rsid w:val="006D2649"/>
    <w:rsid w:val="006E5677"/>
    <w:rsid w:val="006F45FB"/>
    <w:rsid w:val="006F6CBD"/>
    <w:rsid w:val="006F70DB"/>
    <w:rsid w:val="007038C7"/>
    <w:rsid w:val="00716684"/>
    <w:rsid w:val="0072504A"/>
    <w:rsid w:val="007431B9"/>
    <w:rsid w:val="00746674"/>
    <w:rsid w:val="00763CA3"/>
    <w:rsid w:val="007654C4"/>
    <w:rsid w:val="0076613B"/>
    <w:rsid w:val="007867FB"/>
    <w:rsid w:val="0079127D"/>
    <w:rsid w:val="007A31A0"/>
    <w:rsid w:val="007C782C"/>
    <w:rsid w:val="00802992"/>
    <w:rsid w:val="008115A1"/>
    <w:rsid w:val="00834E54"/>
    <w:rsid w:val="008377BD"/>
    <w:rsid w:val="00844C11"/>
    <w:rsid w:val="00857449"/>
    <w:rsid w:val="008603B1"/>
    <w:rsid w:val="00861D72"/>
    <w:rsid w:val="00875364"/>
    <w:rsid w:val="008758E6"/>
    <w:rsid w:val="0088523B"/>
    <w:rsid w:val="00886569"/>
    <w:rsid w:val="0089292B"/>
    <w:rsid w:val="008A1744"/>
    <w:rsid w:val="008B2427"/>
    <w:rsid w:val="008C14BB"/>
    <w:rsid w:val="008D4412"/>
    <w:rsid w:val="008F765D"/>
    <w:rsid w:val="00901EDE"/>
    <w:rsid w:val="00915108"/>
    <w:rsid w:val="00920113"/>
    <w:rsid w:val="0092133B"/>
    <w:rsid w:val="00923A61"/>
    <w:rsid w:val="009316EB"/>
    <w:rsid w:val="0094419C"/>
    <w:rsid w:val="0095190A"/>
    <w:rsid w:val="009750CD"/>
    <w:rsid w:val="009857D6"/>
    <w:rsid w:val="009A7C89"/>
    <w:rsid w:val="009B1A33"/>
    <w:rsid w:val="009B3167"/>
    <w:rsid w:val="009B3A67"/>
    <w:rsid w:val="009E3E94"/>
    <w:rsid w:val="009E4000"/>
    <w:rsid w:val="009E464C"/>
    <w:rsid w:val="00A1022B"/>
    <w:rsid w:val="00A11876"/>
    <w:rsid w:val="00A21E2F"/>
    <w:rsid w:val="00A23509"/>
    <w:rsid w:val="00A37EA8"/>
    <w:rsid w:val="00A5096E"/>
    <w:rsid w:val="00A52AF8"/>
    <w:rsid w:val="00A60250"/>
    <w:rsid w:val="00A712FF"/>
    <w:rsid w:val="00A740FB"/>
    <w:rsid w:val="00A831E1"/>
    <w:rsid w:val="00A942B5"/>
    <w:rsid w:val="00A95D9E"/>
    <w:rsid w:val="00AA368C"/>
    <w:rsid w:val="00AE0C9B"/>
    <w:rsid w:val="00AE61F5"/>
    <w:rsid w:val="00AF0C03"/>
    <w:rsid w:val="00AF0FE5"/>
    <w:rsid w:val="00AF7669"/>
    <w:rsid w:val="00B02574"/>
    <w:rsid w:val="00B02E19"/>
    <w:rsid w:val="00B11913"/>
    <w:rsid w:val="00B12333"/>
    <w:rsid w:val="00B12843"/>
    <w:rsid w:val="00B12BC7"/>
    <w:rsid w:val="00B201DC"/>
    <w:rsid w:val="00B2040A"/>
    <w:rsid w:val="00B363B7"/>
    <w:rsid w:val="00B437A4"/>
    <w:rsid w:val="00B533D7"/>
    <w:rsid w:val="00B542AA"/>
    <w:rsid w:val="00B62113"/>
    <w:rsid w:val="00B7363D"/>
    <w:rsid w:val="00B835AC"/>
    <w:rsid w:val="00B905A7"/>
    <w:rsid w:val="00B92DB3"/>
    <w:rsid w:val="00B943B8"/>
    <w:rsid w:val="00B974D4"/>
    <w:rsid w:val="00BD1957"/>
    <w:rsid w:val="00BD48D7"/>
    <w:rsid w:val="00BF56B9"/>
    <w:rsid w:val="00C01053"/>
    <w:rsid w:val="00C27244"/>
    <w:rsid w:val="00C303D4"/>
    <w:rsid w:val="00C30AB6"/>
    <w:rsid w:val="00C318EF"/>
    <w:rsid w:val="00C35BEA"/>
    <w:rsid w:val="00C4174F"/>
    <w:rsid w:val="00C419EE"/>
    <w:rsid w:val="00C57C04"/>
    <w:rsid w:val="00C677A4"/>
    <w:rsid w:val="00C76A7E"/>
    <w:rsid w:val="00C77B6F"/>
    <w:rsid w:val="00C856B5"/>
    <w:rsid w:val="00CA52A3"/>
    <w:rsid w:val="00CC6788"/>
    <w:rsid w:val="00CC695D"/>
    <w:rsid w:val="00CD3B78"/>
    <w:rsid w:val="00CE4B8C"/>
    <w:rsid w:val="00CE558D"/>
    <w:rsid w:val="00CE7791"/>
    <w:rsid w:val="00CF14C8"/>
    <w:rsid w:val="00CF34E7"/>
    <w:rsid w:val="00CF7FC2"/>
    <w:rsid w:val="00D000F2"/>
    <w:rsid w:val="00D044B0"/>
    <w:rsid w:val="00D064E5"/>
    <w:rsid w:val="00D2065E"/>
    <w:rsid w:val="00D26FFE"/>
    <w:rsid w:val="00D32636"/>
    <w:rsid w:val="00D35D62"/>
    <w:rsid w:val="00D35EA7"/>
    <w:rsid w:val="00D35F8D"/>
    <w:rsid w:val="00D43EEC"/>
    <w:rsid w:val="00D502EB"/>
    <w:rsid w:val="00D534FF"/>
    <w:rsid w:val="00D56D44"/>
    <w:rsid w:val="00D57BB5"/>
    <w:rsid w:val="00D7517F"/>
    <w:rsid w:val="00D869D3"/>
    <w:rsid w:val="00DA5F47"/>
    <w:rsid w:val="00DA6CB8"/>
    <w:rsid w:val="00DB59B8"/>
    <w:rsid w:val="00DD56F8"/>
    <w:rsid w:val="00DD6AEB"/>
    <w:rsid w:val="00DE78C4"/>
    <w:rsid w:val="00DF1917"/>
    <w:rsid w:val="00E10B63"/>
    <w:rsid w:val="00E11F84"/>
    <w:rsid w:val="00E20661"/>
    <w:rsid w:val="00E45084"/>
    <w:rsid w:val="00E55731"/>
    <w:rsid w:val="00E567DF"/>
    <w:rsid w:val="00E6233E"/>
    <w:rsid w:val="00E90781"/>
    <w:rsid w:val="00E95E9F"/>
    <w:rsid w:val="00EA0A6A"/>
    <w:rsid w:val="00EA2A23"/>
    <w:rsid w:val="00EA5319"/>
    <w:rsid w:val="00EA671E"/>
    <w:rsid w:val="00EB1102"/>
    <w:rsid w:val="00EB6880"/>
    <w:rsid w:val="00EC3395"/>
    <w:rsid w:val="00EC3CE5"/>
    <w:rsid w:val="00ED4FA1"/>
    <w:rsid w:val="00ED76C7"/>
    <w:rsid w:val="00EE2068"/>
    <w:rsid w:val="00F05E50"/>
    <w:rsid w:val="00F3049D"/>
    <w:rsid w:val="00F32848"/>
    <w:rsid w:val="00F41C79"/>
    <w:rsid w:val="00F464BB"/>
    <w:rsid w:val="00F51E66"/>
    <w:rsid w:val="00F653FC"/>
    <w:rsid w:val="00F66146"/>
    <w:rsid w:val="00F744CE"/>
    <w:rsid w:val="00FB10AE"/>
    <w:rsid w:val="00FD04DB"/>
    <w:rsid w:val="00FD76AE"/>
    <w:rsid w:val="00FE63BE"/>
    <w:rsid w:val="00FF62D7"/>
    <w:rsid w:val="01C41684"/>
    <w:rsid w:val="0385459C"/>
    <w:rsid w:val="13307B7E"/>
    <w:rsid w:val="1D012A8E"/>
    <w:rsid w:val="216E1193"/>
    <w:rsid w:val="217A696B"/>
    <w:rsid w:val="224D1EEE"/>
    <w:rsid w:val="23522813"/>
    <w:rsid w:val="26107A27"/>
    <w:rsid w:val="3EAA48DB"/>
    <w:rsid w:val="4C8C0D41"/>
    <w:rsid w:val="5C173CF9"/>
    <w:rsid w:val="70255D2C"/>
    <w:rsid w:val="749B2846"/>
    <w:rsid w:val="774576B7"/>
    <w:rsid w:val="777F1C51"/>
    <w:rsid w:val="7D3F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1EF965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15108"/>
    <w:pPr>
      <w:spacing w:line="560" w:lineRule="exact"/>
      <w:ind w:firstLineChars="200" w:firstLine="200"/>
    </w:pPr>
    <w:rPr>
      <w:rFonts w:ascii="Times New Roman" w:hAnsi="Times New Roman"/>
      <w:kern w:val="2"/>
      <w:sz w:val="21"/>
    </w:rPr>
  </w:style>
  <w:style w:type="paragraph" w:styleId="2">
    <w:name w:val="heading 2"/>
    <w:basedOn w:val="a"/>
    <w:next w:val="a"/>
    <w:link w:val="2Char"/>
    <w:uiPriority w:val="99"/>
    <w:qFormat/>
    <w:locked/>
    <w:rsid w:val="001B100C"/>
    <w:pPr>
      <w:keepNext/>
      <w:keepLines/>
      <w:widowControl w:val="0"/>
      <w:spacing w:before="260" w:after="260" w:line="413" w:lineRule="auto"/>
      <w:ind w:firstLineChars="0" w:firstLine="0"/>
      <w:jc w:val="both"/>
      <w:outlineLvl w:val="1"/>
    </w:pPr>
    <w:rPr>
      <w:rFonts w:ascii="Arial" w:eastAsia="黑体" w:hAnsi="Arial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semiHidden/>
    <w:locked/>
    <w:rsid w:val="00DD56F8"/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Body Text 3"/>
    <w:basedOn w:val="a"/>
    <w:link w:val="3Char"/>
    <w:uiPriority w:val="99"/>
    <w:rsid w:val="00915108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"/>
    <w:uiPriority w:val="99"/>
    <w:semiHidden/>
    <w:locked/>
    <w:rsid w:val="00915108"/>
    <w:rPr>
      <w:rFonts w:ascii="Times New Roman" w:hAnsi="Times New Roman" w:cs="Times New Roman"/>
      <w:sz w:val="16"/>
      <w:szCs w:val="16"/>
    </w:rPr>
  </w:style>
  <w:style w:type="paragraph" w:styleId="a3">
    <w:name w:val="footer"/>
    <w:basedOn w:val="a"/>
    <w:link w:val="Char"/>
    <w:uiPriority w:val="99"/>
    <w:rsid w:val="00915108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3"/>
    <w:uiPriority w:val="99"/>
    <w:semiHidden/>
    <w:locked/>
    <w:rsid w:val="00915108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915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link w:val="a4"/>
    <w:uiPriority w:val="99"/>
    <w:semiHidden/>
    <w:locked/>
    <w:rsid w:val="00915108"/>
    <w:rPr>
      <w:rFonts w:ascii="Times New Roman" w:hAnsi="Times New Roman" w:cs="Times New Roman"/>
      <w:sz w:val="18"/>
      <w:szCs w:val="18"/>
    </w:rPr>
  </w:style>
  <w:style w:type="character" w:styleId="a5">
    <w:name w:val="page number"/>
    <w:uiPriority w:val="99"/>
    <w:rsid w:val="00915108"/>
    <w:rPr>
      <w:rFonts w:cs="Times New Roman"/>
    </w:rPr>
  </w:style>
  <w:style w:type="character" w:styleId="a6">
    <w:name w:val="Hyperlink"/>
    <w:uiPriority w:val="99"/>
    <w:semiHidden/>
    <w:locked/>
    <w:rsid w:val="00915108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locked/>
    <w:rsid w:val="001B100C"/>
    <w:pPr>
      <w:spacing w:before="100" w:beforeAutospacing="1" w:after="100" w:afterAutospacing="1" w:line="240" w:lineRule="auto"/>
      <w:ind w:firstLineChars="0" w:firstLine="0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437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1</Pages>
  <Words>379</Words>
  <Characters>2161</Characters>
  <Application>Microsoft Office Word</Application>
  <DocSecurity>0</DocSecurity>
  <Lines>18</Lines>
  <Paragraphs>5</Paragraphs>
  <ScaleCrop>false</ScaleCrop>
  <Company>xinhuanet</Company>
  <LinksUpToDate>false</LinksUpToDate>
  <CharactersWithSpaces>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小玉</dc:creator>
  <cp:keywords/>
  <dc:description/>
  <cp:lastModifiedBy>MM</cp:lastModifiedBy>
  <cp:revision>47</cp:revision>
  <dcterms:created xsi:type="dcterms:W3CDTF">2023-09-13T06:13:00Z</dcterms:created>
  <dcterms:modified xsi:type="dcterms:W3CDTF">2026-05-13T03:14:00Z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09AFAE6CBF89B1C29A2C0065E80562C6_43</vt:lpwstr>
  </property>
</Properties>
</file>