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5D79E7">
      <w:pPr>
        <w:spacing w:after="156" w:afterLines="50" w:line="600" w:lineRule="exact"/>
        <w:jc w:val="center"/>
        <w:rPr>
          <w:rFonts w:hint="default"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江苏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新闻奖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eastAsia="zh-CN"/>
        </w:rPr>
        <w:t>（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作品</w:t>
      </w:r>
      <w:r>
        <w:rPr>
          <w:rFonts w:hint="eastAsia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类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eastAsia="zh-CN"/>
        </w:rPr>
        <w:t>）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参评作品推荐表</w:t>
      </w:r>
    </w:p>
    <w:tbl>
      <w:tblPr>
        <w:tblStyle w:val="4"/>
        <w:tblW w:w="981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虎踞龙盘今胜昔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50F4878">
            <w:pPr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作品</w:t>
            </w:r>
          </w:p>
          <w:p w14:paraId="7C625C79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年度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2024年度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604字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E667F0">
            <w:pPr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作品</w:t>
            </w:r>
          </w:p>
          <w:p w14:paraId="1BB47A1D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类别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F9348B">
            <w:pPr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新媒体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E0B5D4"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AC3CF0">
            <w:pPr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15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创意传播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ind w:firstLine="0" w:firstLineChars="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  <w:t>集体（缪露、潘容、郁露、赵哲妍、李晓雨、卓亚妮、杨文玥、俞树琪、项阳、化环环、张勇）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eastAsia="zh-CN"/>
              </w:rPr>
              <w:t>集体（戴六华、刘强、顾青、叶海）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ind w:firstLine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pacing w:val="-6"/>
                <w:sz w:val="21"/>
                <w:szCs w:val="15"/>
                <w:lang w:val="en-US" w:eastAsia="zh-CN"/>
              </w:rPr>
              <w:t>南京广播电视集团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highlight w:val="none"/>
                <w:lang w:val="en-US" w:eastAsia="zh-CN"/>
              </w:rPr>
              <w:t>牛咔视频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pacing w:val="-6"/>
                <w:sz w:val="21"/>
                <w:szCs w:val="15"/>
                <w:lang w:val="en-US" w:eastAsia="zh-CN"/>
              </w:rPr>
              <w:t>南京广播电视集团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pacing w:val="-6"/>
                <w:sz w:val="21"/>
                <w:szCs w:val="15"/>
                <w:lang w:val="en-US" w:eastAsia="zh-CN"/>
              </w:rPr>
              <w:t>2024年4月23日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8309" w:type="dxa"/>
            <w:gridSpan w:val="8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  <w:highlight w:val="yellow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6"/>
                <w:sz w:val="21"/>
                <w:szCs w:val="15"/>
                <w:lang w:val="en-US" w:eastAsia="zh-CN"/>
              </w:rPr>
              <w:t>http://www.nbs.cn/app/nbs_app/2024hjlp/index.html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0ACAE08F">
            <w:pPr>
              <w:ind w:firstLine="420" w:firstLineChars="20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  <w:t>2024年是新中国成立75周年，也是渡江战役胜利暨南京解放75周年。回望75年光辉历程，每一座城市都是国家繁荣昌盛的生动注脚。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该作品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  <w:t>在南京解放75周年之际，以手绘长卷漫画为主体，综合运用图文、音频、视频等形式，展现南京75年来的辉煌成就，从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城市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  <w:t>的发展变迁中映射出中国在经济、社会、文化等多个领域的巨大成就，谱写中国式现代化崭新篇章。</w:t>
            </w:r>
          </w:p>
          <w:p w14:paraId="5D460F75">
            <w:pPr>
              <w:ind w:firstLine="420" w:firstLineChars="20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  <w:t>作品以“渡江第一船”——“京电”号小火轮作为线索，引导用户畅游历史的长河。在设计上，以1949年南京解放以来的重大事件为主体制作长卷漫画；内容上以过去和现在两条时间线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并行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  <w:t>体现“今胜昔”的变化，特别是党的十八大以来南京取得的成绩，多角度展现南京在推进中国式现代化中走在前做示范的新作为。</w:t>
            </w:r>
          </w:p>
          <w:p w14:paraId="755233F1">
            <w:pPr>
              <w:ind w:firstLine="420" w:firstLineChars="20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w w:val="95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配套推出系列深度图文报道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  <w:t>，由历史事件引入当今南京发展，聚焦城市产业升级、商圈迭代、文化赋能等核心领域，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全方位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  <w:t>展现南京的成就与变化，具有新闻性和可看性。作品通过直观的手绘长卷漫画和系列图文、视频等全媒体产品，铺展南京75年的岁月变迁与现代化成就。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同时创新设置点击、滑动等交互式体验环节，有效提升用户参与感、沉浸感与传播积极性，助力红色历史记忆、城市发展故事广泛传播，让大众在互动体验中读懂金陵蝶变、感悟时代荣光。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436EEDCF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华文楷体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全网传播量最高平台发布链接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6"/>
                <w:sz w:val="21"/>
                <w:szCs w:val="21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6"/>
                <w:sz w:val="21"/>
                <w:szCs w:val="15"/>
                <w:lang w:val="en-US" w:eastAsia="zh-CN"/>
              </w:rPr>
              <w:t>http://www.nbs.cn/app/nbs_app/2024hjlp/index.html</w:t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23.1w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1.6w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101.2w</w:t>
            </w:r>
          </w:p>
        </w:tc>
      </w:tr>
      <w:tr w14:paraId="4615D2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1504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 w14:paraId="6C843C77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  <w:t>公示链接</w:t>
            </w:r>
          </w:p>
        </w:tc>
        <w:tc>
          <w:tcPr>
            <w:tcW w:w="8309" w:type="dxa"/>
            <w:gridSpan w:val="8"/>
            <w:tcBorders>
              <w:left w:val="single" w:color="auto" w:sz="4" w:space="0"/>
              <w:tl2br w:val="nil"/>
              <w:tr2bl w:val="nil"/>
            </w:tcBorders>
            <w:vAlign w:val="center"/>
          </w:tcPr>
          <w:p w14:paraId="256F28C5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申报单位填写作品公示网址，公示网站应具有新闻信息登载资质。</w:t>
            </w: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2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 xml:space="preserve">  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由</w:t>
            </w:r>
          </w:p>
          <w:p w14:paraId="1BE3FC92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lang w:val="en-US" w:eastAsia="zh-CN"/>
              </w:rPr>
              <w:t xml:space="preserve">  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7367EBF8">
            <w:pPr>
              <w:spacing w:line="240" w:lineRule="auto"/>
              <w:ind w:firstLine="0" w:firstLineChars="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bidi="ar"/>
              </w:rPr>
            </w:pPr>
          </w:p>
          <w:p w14:paraId="1FE495BA">
            <w:pPr>
              <w:ind w:firstLine="420" w:firstLineChars="20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  <w:t>组织报送参评的，在本栏内填报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/>
              </w:rPr>
              <w:t>评语及推荐理由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/>
              </w:rPr>
              <w:t>报送单位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  <w:t>主要负责人签名并加盖单位公章。（各设区市由市记协填写，省主要新闻单位、省专业报协会由报送单位填写）</w:t>
            </w:r>
          </w:p>
          <w:p w14:paraId="3109BF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2"/>
                <w:sz w:val="28"/>
              </w:rPr>
              <w:t xml:space="preserve">                                      签名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（盖单位公章）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 xml:space="preserve">                                              年  月  日</w:t>
            </w:r>
          </w:p>
        </w:tc>
      </w:tr>
    </w:tbl>
    <w:p w14:paraId="6197BBF5">
      <w:pPr>
        <w:rPr>
          <w:rFonts w:hint="default" w:ascii="Times New Roman" w:hAnsi="Times New Roman" w:cs="Times New Roman"/>
        </w:rPr>
      </w:pP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6A4C29FF-AF9D-42C2-B90F-63E746FE2C87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FFC7C863-9989-46BE-8B05-F171E5B6E6AD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62DC59B3-E96A-4DEA-9732-81649D116483}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9BA044E6-142A-4E57-869D-F01D60C94A29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5" w:fontKey="{266A25EC-C7BF-465E-AD68-469F6EA5CAA5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A424AB31-AD09-434A-A460-2E623E5A97BA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06786"/>
    <w:rsid w:val="01A97B4C"/>
    <w:rsid w:val="040C2A1E"/>
    <w:rsid w:val="09906EB4"/>
    <w:rsid w:val="0B462863"/>
    <w:rsid w:val="0BDC704F"/>
    <w:rsid w:val="0C9615C8"/>
    <w:rsid w:val="0EF6634E"/>
    <w:rsid w:val="103E4A53"/>
    <w:rsid w:val="16FA2753"/>
    <w:rsid w:val="1A2B27FC"/>
    <w:rsid w:val="291819B2"/>
    <w:rsid w:val="2CCF04B2"/>
    <w:rsid w:val="2F725125"/>
    <w:rsid w:val="31523460"/>
    <w:rsid w:val="31554CFE"/>
    <w:rsid w:val="33363900"/>
    <w:rsid w:val="38C033A5"/>
    <w:rsid w:val="3A696F7B"/>
    <w:rsid w:val="3ADE3FB6"/>
    <w:rsid w:val="3B5D312D"/>
    <w:rsid w:val="3CBA010B"/>
    <w:rsid w:val="3CD218F9"/>
    <w:rsid w:val="3D202664"/>
    <w:rsid w:val="3F0C2A04"/>
    <w:rsid w:val="499A72FA"/>
    <w:rsid w:val="4B736055"/>
    <w:rsid w:val="4CA94913"/>
    <w:rsid w:val="53DD0560"/>
    <w:rsid w:val="5D250E1A"/>
    <w:rsid w:val="60082FB0"/>
    <w:rsid w:val="60BF5B6D"/>
    <w:rsid w:val="62F5293B"/>
    <w:rsid w:val="64201A10"/>
    <w:rsid w:val="68E6311C"/>
    <w:rsid w:val="6F6B5CF5"/>
    <w:rsid w:val="70CD2B43"/>
    <w:rsid w:val="72205B7A"/>
    <w:rsid w:val="72DF5AC5"/>
    <w:rsid w:val="73F26870"/>
    <w:rsid w:val="7423420D"/>
    <w:rsid w:val="77884AB3"/>
    <w:rsid w:val="79C23DD0"/>
    <w:rsid w:val="7D275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e26a381b-57c1-4a3e-8c74-8d1eb6356906</errorID>
      <errorWord>2024年04月23日</errorWord>
      <group>L1_Knowledge</group>
      <groupName>知识性问题</groupName>
      <ability>L2_Time</ability>
      <abilityName>日期时间</abilityName>
      <candidateList>
        <item>2024年4月23日</item>
      </candidateList>
      <explain>根据日常书写习惯，月份一般会省略前导零。</explain>
      <paraID>7A66C554</paraID>
      <start>0</start>
      <end>10</end>
      <status>modified</status>
      <modifiedWord>2024年4月23日</modifiedWord>
      <trackRevisions>false</trackRevisions>
    </reviewItem>
    <reviewItem>
      <errorID>5f121e81-bd6f-44fc-8990-2c723c10d8b8</errorID>
      <errorWord>全方面</errorWord>
      <group>L1_Political</group>
      <groupName>政治性问题</groupName>
      <ability>L2_Keyword</ability>
      <abilityName>固定表述</abilityName>
      <candidateList>
        <item>全方位</item>
      </candidateList>
      <explain>此处内容疑似含有固定表述相关错误，建议核查。</explain>
      <paraID>755233F1</paraID>
      <start>51</start>
      <end>54</end>
      <status>modified</status>
      <modifiedWord>全方位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681bde15-2b18-45f5-b57f-c7d09615ec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855</Words>
  <Characters>983</Characters>
  <Lines>0</Lines>
  <Paragraphs>0</Paragraphs>
  <TotalTime>2</TotalTime>
  <ScaleCrop>false</ScaleCrop>
  <LinksUpToDate>false</LinksUpToDate>
  <CharactersWithSpaces>1075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喵喵</cp:lastModifiedBy>
  <dcterms:modified xsi:type="dcterms:W3CDTF">2026-07-24T08:54:55Z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eyJoZGlkIjoiYjc5MjgyMDMwNjJkNzYwMTQzMTc1ODk0ZmE5NzUyZmMiLCJ1c2VySWQiOiI0ODkzODg2OTUifQ==</vt:lpwstr>
  </property>
  <property fmtid="{D5CDD505-2E9C-101B-9397-08002B2CF9AE}" pid="4" name="ICV">
    <vt:lpwstr>0A9A104E896B4FDBB3243CDCEF209E5F_13</vt:lpwstr>
  </property>
</Properties>
</file>